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7B06" w14:textId="77777777" w:rsidR="005954E5" w:rsidRPr="005954E5" w:rsidRDefault="007C255E" w:rsidP="005954E5">
      <w:pPr>
        <w:rPr>
          <w:rFonts w:ascii="Technika" w:hAnsi="Technika" w:cs="Arial"/>
          <w:b/>
          <w:sz w:val="20"/>
          <w:szCs w:val="20"/>
        </w:rPr>
      </w:pPr>
      <w:r>
        <w:rPr>
          <w:rFonts w:ascii="Technika" w:hAnsi="Technika" w:cs="Arial"/>
          <w:b/>
          <w:sz w:val="20"/>
          <w:szCs w:val="20"/>
        </w:rPr>
        <w:t>NÁVRH ZPŮSOBU SPLNĚNÍ PODMÍNKY INTERNACIONALIZACE</w:t>
      </w:r>
    </w:p>
    <w:p w14:paraId="1ECF4BF4" w14:textId="77777777" w:rsidR="005954E5" w:rsidRDefault="005954E5" w:rsidP="005954E5">
      <w:r w:rsidRPr="005954E5">
        <w:rPr>
          <w:rFonts w:ascii="Technika" w:hAnsi="Technika" w:cs="Arial"/>
          <w:sz w:val="20"/>
          <w:szCs w:val="20"/>
        </w:rPr>
        <w:t>v dok</w:t>
      </w:r>
      <w:r w:rsidR="005C7476">
        <w:rPr>
          <w:rFonts w:ascii="Technika" w:hAnsi="Technika" w:cs="Arial"/>
          <w:sz w:val="20"/>
          <w:szCs w:val="20"/>
        </w:rPr>
        <w:t>torském studijním programu</w:t>
      </w:r>
      <w:r w:rsidRPr="005954E5">
        <w:rPr>
          <w:rFonts w:ascii="Technika" w:hAnsi="Technika" w:cs="Arial"/>
          <w:sz w:val="20"/>
          <w:szCs w:val="20"/>
        </w:rPr>
        <w:t xml:space="preserve"> „Informatika“</w:t>
      </w:r>
    </w:p>
    <w:p w14:paraId="11A1A104" w14:textId="666A48DC" w:rsidR="005954E5" w:rsidRPr="007C255E" w:rsidRDefault="007C255E" w:rsidP="005954E5">
      <w:pPr>
        <w:rPr>
          <w:rFonts w:ascii="Technika" w:hAnsi="Technika" w:cs="Arial"/>
          <w:sz w:val="20"/>
          <w:szCs w:val="20"/>
        </w:rPr>
      </w:pPr>
      <w:r w:rsidRPr="007C255E">
        <w:rPr>
          <w:rFonts w:ascii="Technika" w:hAnsi="Technika" w:cs="Arial"/>
          <w:sz w:val="20"/>
          <w:szCs w:val="20"/>
        </w:rPr>
        <w:t xml:space="preserve">Tento dokument se řídí Řádem doktorského studia ČVUT v Praze FIT, čl. </w:t>
      </w:r>
      <w:r w:rsidR="00E91B07">
        <w:rPr>
          <w:rFonts w:ascii="Technika" w:hAnsi="Technika" w:cs="Arial"/>
          <w:sz w:val="20"/>
          <w:szCs w:val="20"/>
        </w:rPr>
        <w:t>7</w:t>
      </w:r>
      <w:r w:rsidRPr="007C255E">
        <w:rPr>
          <w:rFonts w:ascii="Technika" w:hAnsi="Technika" w:cs="Arial"/>
          <w:sz w:val="20"/>
          <w:szCs w:val="20"/>
        </w:rPr>
        <w:t>.</w:t>
      </w:r>
    </w:p>
    <w:p w14:paraId="00AAD3F9" w14:textId="77777777" w:rsidR="005954E5" w:rsidRDefault="005954E5" w:rsidP="005954E5"/>
    <w:tbl>
      <w:tblPr>
        <w:tblW w:w="105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2929"/>
        <w:gridCol w:w="5265"/>
      </w:tblGrid>
      <w:tr w:rsidR="005954E5" w:rsidRPr="006A4062" w14:paraId="186123EC" w14:textId="77777777" w:rsidTr="009D1D18">
        <w:trPr>
          <w:trHeight w:val="567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14:paraId="3492AFCE" w14:textId="77777777" w:rsidR="005954E5" w:rsidRPr="005954E5" w:rsidRDefault="005954E5" w:rsidP="0008677A">
            <w:pPr>
              <w:snapToGrid w:val="0"/>
              <w:jc w:val="center"/>
              <w:rPr>
                <w:rFonts w:ascii="Technika" w:hAnsi="Technika"/>
                <w:b/>
                <w:sz w:val="20"/>
                <w:szCs w:val="20"/>
              </w:rPr>
            </w:pPr>
            <w:r w:rsidRPr="005954E5">
              <w:rPr>
                <w:rFonts w:ascii="Technika" w:hAnsi="Technika"/>
                <w:b/>
                <w:color w:val="FFFFFF"/>
                <w:sz w:val="20"/>
                <w:szCs w:val="20"/>
              </w:rPr>
              <w:t>Oddíl A</w:t>
            </w:r>
          </w:p>
        </w:tc>
        <w:tc>
          <w:tcPr>
            <w:tcW w:w="8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14:paraId="7A6F3C16" w14:textId="77777777" w:rsidR="005954E5" w:rsidRPr="005954E5" w:rsidRDefault="005954E5" w:rsidP="0008677A">
            <w:pPr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r w:rsidRPr="005954E5">
              <w:rPr>
                <w:rFonts w:ascii="Technika" w:hAnsi="Technika"/>
                <w:b/>
                <w:sz w:val="20"/>
                <w:szCs w:val="20"/>
              </w:rPr>
              <w:t>Osobní  údaje</w:t>
            </w:r>
            <w:r w:rsidR="00BE0CEC">
              <w:rPr>
                <w:rFonts w:ascii="Technika" w:hAnsi="Technika"/>
                <w:b/>
                <w:sz w:val="20"/>
                <w:szCs w:val="20"/>
              </w:rPr>
              <w:t xml:space="preserve"> a návrh způsobu splnění podmínky internacionalizace</w:t>
            </w:r>
          </w:p>
        </w:tc>
      </w:tr>
      <w:tr w:rsidR="005954E5" w:rsidRPr="006A4062" w14:paraId="26D465FD" w14:textId="77777777" w:rsidTr="009D1D18">
        <w:trPr>
          <w:trHeight w:val="567"/>
          <w:jc w:val="center"/>
        </w:trPr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61ABE3A2" w14:textId="77777777" w:rsidR="005954E5" w:rsidRPr="0029306A" w:rsidRDefault="005954E5" w:rsidP="0008677A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1 Jméno a příjmení</w:t>
            </w:r>
          </w:p>
          <w:p w14:paraId="1A48A1F5" w14:textId="77777777" w:rsidR="005954E5" w:rsidRPr="0029306A" w:rsidRDefault="005954E5" w:rsidP="00FD2512">
            <w:pPr>
              <w:tabs>
                <w:tab w:val="center" w:pos="1930"/>
              </w:tabs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6F7A0141" w14:textId="77777777" w:rsidR="005954E5" w:rsidRPr="0036343F" w:rsidRDefault="005954E5" w:rsidP="0036343F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36343F">
              <w:rPr>
                <w:rFonts w:ascii="Technika" w:hAnsi="Technika"/>
                <w:color w:val="000000" w:themeColor="text1"/>
                <w:sz w:val="20"/>
                <w:szCs w:val="20"/>
              </w:rPr>
              <w:t>2 Školitel</w:t>
            </w:r>
          </w:p>
          <w:p w14:paraId="368EFEDE" w14:textId="77777777" w:rsidR="005954E5" w:rsidRPr="005954E5" w:rsidRDefault="005954E5" w:rsidP="0008677A">
            <w:pPr>
              <w:snapToGrid w:val="0"/>
              <w:spacing w:after="60"/>
              <w:ind w:left="60"/>
              <w:rPr>
                <w:rFonts w:ascii="Technika" w:hAnsi="Technika"/>
                <w:color w:val="595959"/>
                <w:sz w:val="20"/>
                <w:szCs w:val="20"/>
              </w:rPr>
            </w:pPr>
          </w:p>
        </w:tc>
      </w:tr>
      <w:tr w:rsidR="005954E5" w:rsidRPr="006A4062" w14:paraId="77D21E18" w14:textId="77777777" w:rsidTr="009D1D18">
        <w:trPr>
          <w:trHeight w:val="2067"/>
          <w:jc w:val="center"/>
        </w:trPr>
        <w:tc>
          <w:tcPr>
            <w:tcW w:w="10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3D595E7F" w14:textId="77777777" w:rsidR="005954E5" w:rsidRDefault="005954E5" w:rsidP="0008677A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3 </w:t>
            </w:r>
            <w:r w:rsidR="00EF078B" w:rsidRPr="00EF078B">
              <w:rPr>
                <w:rFonts w:ascii="Technika" w:hAnsi="Technika"/>
                <w:sz w:val="20"/>
                <w:szCs w:val="20"/>
              </w:rPr>
              <w:t>Návrh způsobu splnění podmínky internacionalizace (program a místo stáže, náplň práce na projektu, plánovaný datum stáže a délka stáže, jména spolupracovníků). Poznámka – po skončení pobytu doktoranda v</w:t>
            </w:r>
            <w:r w:rsidR="00EF078B" w:rsidRPr="00EF078B">
              <w:rPr>
                <w:sz w:val="20"/>
                <w:szCs w:val="20"/>
              </w:rPr>
              <w:t> </w:t>
            </w:r>
            <w:r w:rsidR="00EF078B" w:rsidRPr="00EF078B">
              <w:rPr>
                <w:rFonts w:ascii="Technika" w:hAnsi="Technika"/>
                <w:sz w:val="20"/>
                <w:szCs w:val="20"/>
              </w:rPr>
              <w:t>zahrani</w:t>
            </w:r>
            <w:r w:rsidR="00EF078B" w:rsidRPr="00EF078B">
              <w:rPr>
                <w:rFonts w:ascii="Technika" w:hAnsi="Technika" w:cs="Technika"/>
                <w:sz w:val="20"/>
                <w:szCs w:val="20"/>
              </w:rPr>
              <w:t>čí</w:t>
            </w:r>
            <w:r w:rsidR="00EF078B" w:rsidRPr="00EF078B">
              <w:rPr>
                <w:rFonts w:ascii="Technika" w:hAnsi="Technika"/>
                <w:sz w:val="20"/>
                <w:szCs w:val="20"/>
              </w:rPr>
              <w:t xml:space="preserve"> potvrd</w:t>
            </w:r>
            <w:r w:rsidR="00EF078B" w:rsidRPr="00EF078B">
              <w:rPr>
                <w:rFonts w:ascii="Technika" w:hAnsi="Technika" w:cs="Technika"/>
                <w:sz w:val="20"/>
                <w:szCs w:val="20"/>
              </w:rPr>
              <w:t>í</w:t>
            </w:r>
            <w:r w:rsidR="00EF078B" w:rsidRPr="00EF078B">
              <w:rPr>
                <w:rFonts w:ascii="Technika" w:hAnsi="Technika"/>
                <w:sz w:val="20"/>
                <w:szCs w:val="20"/>
              </w:rPr>
              <w:t xml:space="preserve"> jeho zahrani</w:t>
            </w:r>
            <w:r w:rsidR="00EF078B" w:rsidRPr="00EF078B">
              <w:rPr>
                <w:rFonts w:ascii="Technika" w:hAnsi="Technika" w:cs="Technika"/>
                <w:sz w:val="20"/>
                <w:szCs w:val="20"/>
              </w:rPr>
              <w:t>č</w:t>
            </w:r>
            <w:r w:rsidR="00EF078B" w:rsidRPr="00EF078B">
              <w:rPr>
                <w:rFonts w:ascii="Technika" w:hAnsi="Technika"/>
                <w:sz w:val="20"/>
                <w:szCs w:val="20"/>
              </w:rPr>
              <w:t>n</w:t>
            </w:r>
            <w:r w:rsidR="00EF078B" w:rsidRPr="00EF078B">
              <w:rPr>
                <w:rFonts w:ascii="Technika" w:hAnsi="Technika" w:cs="Technika"/>
                <w:sz w:val="20"/>
                <w:szCs w:val="20"/>
              </w:rPr>
              <w:t>í</w:t>
            </w:r>
            <w:r w:rsidR="00EF078B" w:rsidRPr="00EF078B">
              <w:rPr>
                <w:rFonts w:ascii="Technika" w:hAnsi="Technika"/>
                <w:sz w:val="20"/>
                <w:szCs w:val="20"/>
              </w:rPr>
              <w:t xml:space="preserve"> garant spln</w:t>
            </w:r>
            <w:r w:rsidR="00EF078B" w:rsidRPr="00EF078B">
              <w:rPr>
                <w:rFonts w:ascii="Technika" w:hAnsi="Technika" w:cs="Technika"/>
                <w:sz w:val="20"/>
                <w:szCs w:val="20"/>
              </w:rPr>
              <w:t>ě</w:t>
            </w:r>
            <w:r w:rsidR="00EF078B" w:rsidRPr="00EF078B">
              <w:rPr>
                <w:rFonts w:ascii="Technika" w:hAnsi="Technika"/>
                <w:sz w:val="20"/>
                <w:szCs w:val="20"/>
              </w:rPr>
              <w:t>n</w:t>
            </w:r>
            <w:r w:rsidR="00EF078B" w:rsidRPr="00EF078B">
              <w:rPr>
                <w:rFonts w:ascii="Technika" w:hAnsi="Technika" w:cs="Technika"/>
                <w:sz w:val="20"/>
                <w:szCs w:val="20"/>
              </w:rPr>
              <w:t>í</w:t>
            </w:r>
            <w:r w:rsidR="00EF078B" w:rsidRPr="00EF078B">
              <w:rPr>
                <w:rFonts w:ascii="Technika" w:hAnsi="Technika"/>
                <w:sz w:val="20"/>
                <w:szCs w:val="20"/>
              </w:rPr>
              <w:t xml:space="preserve"> </w:t>
            </w:r>
            <w:r w:rsidR="00EF078B" w:rsidRPr="00EF078B">
              <w:rPr>
                <w:rFonts w:ascii="Technika" w:hAnsi="Technika" w:cs="Technika"/>
                <w:sz w:val="20"/>
                <w:szCs w:val="20"/>
              </w:rPr>
              <w:t>úč</w:t>
            </w:r>
            <w:r w:rsidR="00EF078B" w:rsidRPr="00EF078B">
              <w:rPr>
                <w:rFonts w:ascii="Technika" w:hAnsi="Technika"/>
                <w:sz w:val="20"/>
                <w:szCs w:val="20"/>
              </w:rPr>
              <w:t>asti na st</w:t>
            </w:r>
            <w:r w:rsidR="00EF078B" w:rsidRPr="00EF078B">
              <w:rPr>
                <w:rFonts w:ascii="Technika" w:hAnsi="Technika" w:cs="Technika"/>
                <w:sz w:val="20"/>
                <w:szCs w:val="20"/>
              </w:rPr>
              <w:t>áž</w:t>
            </w:r>
            <w:r w:rsidR="00EF078B" w:rsidRPr="00EF078B">
              <w:rPr>
                <w:rFonts w:ascii="Technika" w:hAnsi="Technika"/>
                <w:sz w:val="20"/>
                <w:szCs w:val="20"/>
              </w:rPr>
              <w:t>i. V p</w:t>
            </w:r>
            <w:r w:rsidR="00EF078B" w:rsidRPr="00EF078B">
              <w:rPr>
                <w:rFonts w:ascii="Technika" w:hAnsi="Technika" w:cs="Technika"/>
                <w:sz w:val="20"/>
                <w:szCs w:val="20"/>
              </w:rPr>
              <w:t>ří</w:t>
            </w:r>
            <w:r w:rsidR="00EF078B" w:rsidRPr="00EF078B">
              <w:rPr>
                <w:rFonts w:ascii="Technika" w:hAnsi="Technika"/>
                <w:sz w:val="20"/>
                <w:szCs w:val="20"/>
              </w:rPr>
              <w:t>pad</w:t>
            </w:r>
            <w:r w:rsidR="00EF078B" w:rsidRPr="00EF078B">
              <w:rPr>
                <w:rFonts w:ascii="Technika" w:hAnsi="Technika" w:cs="Technika"/>
                <w:sz w:val="20"/>
                <w:szCs w:val="20"/>
              </w:rPr>
              <w:t>ě</w:t>
            </w:r>
            <w:r w:rsidR="00EF078B" w:rsidRPr="00EF078B">
              <w:rPr>
                <w:rFonts w:ascii="Technika" w:hAnsi="Technika"/>
                <w:sz w:val="20"/>
                <w:szCs w:val="20"/>
              </w:rPr>
              <w:t xml:space="preserve"> zm</w:t>
            </w:r>
            <w:r w:rsidR="00EF078B" w:rsidRPr="00EF078B">
              <w:rPr>
                <w:rFonts w:ascii="Technika" w:hAnsi="Technika" w:cs="Technika"/>
                <w:sz w:val="20"/>
                <w:szCs w:val="20"/>
              </w:rPr>
              <w:t>ě</w:t>
            </w:r>
            <w:r w:rsidR="00EF078B" w:rsidRPr="00EF078B">
              <w:rPr>
                <w:rFonts w:ascii="Technika" w:hAnsi="Technika"/>
                <w:sz w:val="20"/>
                <w:szCs w:val="20"/>
              </w:rPr>
              <w:t>ny parametr</w:t>
            </w:r>
            <w:r w:rsidR="00EF078B" w:rsidRPr="00EF078B">
              <w:rPr>
                <w:rFonts w:ascii="Technika" w:hAnsi="Technika" w:cs="Technika"/>
                <w:sz w:val="20"/>
                <w:szCs w:val="20"/>
              </w:rPr>
              <w:t>ů</w:t>
            </w:r>
            <w:r w:rsidR="00EF078B" w:rsidRPr="00EF078B">
              <w:rPr>
                <w:rFonts w:ascii="Technika" w:hAnsi="Technika"/>
                <w:sz w:val="20"/>
                <w:szCs w:val="20"/>
              </w:rPr>
              <w:t xml:space="preserve"> st</w:t>
            </w:r>
            <w:r w:rsidR="00EF078B" w:rsidRPr="00EF078B">
              <w:rPr>
                <w:rFonts w:ascii="Technika" w:hAnsi="Technika" w:cs="Technika"/>
                <w:sz w:val="20"/>
                <w:szCs w:val="20"/>
              </w:rPr>
              <w:t>áž</w:t>
            </w:r>
            <w:r w:rsidR="00EF078B" w:rsidRPr="00EF078B">
              <w:rPr>
                <w:rFonts w:ascii="Technika" w:hAnsi="Technika"/>
                <w:sz w:val="20"/>
                <w:szCs w:val="20"/>
              </w:rPr>
              <w:t>e oproti n</w:t>
            </w:r>
            <w:r w:rsidR="00EF078B" w:rsidRPr="00EF078B">
              <w:rPr>
                <w:rFonts w:ascii="Technika" w:hAnsi="Technika" w:cs="Technika"/>
                <w:sz w:val="20"/>
                <w:szCs w:val="20"/>
              </w:rPr>
              <w:t>á</w:t>
            </w:r>
            <w:r w:rsidR="00EF078B" w:rsidRPr="00EF078B">
              <w:rPr>
                <w:rFonts w:ascii="Technika" w:hAnsi="Technika"/>
                <w:sz w:val="20"/>
                <w:szCs w:val="20"/>
              </w:rPr>
              <w:t>vrhu je nutno tuto změnu oznámit, podstatné změny je nutné znovu schválit.</w:t>
            </w:r>
          </w:p>
          <w:p w14:paraId="288B01D5" w14:textId="77777777" w:rsidR="005954E5" w:rsidRPr="0029306A" w:rsidRDefault="005954E5" w:rsidP="00645501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</w:p>
        </w:tc>
      </w:tr>
      <w:tr w:rsidR="005954E5" w:rsidRPr="006A4062" w14:paraId="0B707304" w14:textId="77777777" w:rsidTr="009D1D18">
        <w:trPr>
          <w:trHeight w:val="567"/>
          <w:jc w:val="center"/>
        </w:trPr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52D97721" w14:textId="77777777" w:rsidR="005954E5" w:rsidRPr="0029306A" w:rsidRDefault="005954E5" w:rsidP="0036343F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4 Podpis doktoranda</w:t>
            </w:r>
          </w:p>
          <w:p w14:paraId="7BBC02ED" w14:textId="77777777" w:rsidR="005954E5" w:rsidRPr="0029306A" w:rsidRDefault="005954E5" w:rsidP="0036343F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6C94B69" w14:textId="77777777" w:rsidR="005954E5" w:rsidRPr="0036343F" w:rsidRDefault="005954E5" w:rsidP="0036343F">
            <w:pPr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36343F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5 Datum </w:t>
            </w:r>
          </w:p>
          <w:p w14:paraId="235EEB2A" w14:textId="77777777" w:rsidR="005954E5" w:rsidRPr="0036343F" w:rsidRDefault="00BC64C8" w:rsidP="00140432">
            <w:pPr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   .  </w:t>
            </w:r>
            <w:r w:rsidR="00EC5B7B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>.</w:t>
            </w:r>
          </w:p>
        </w:tc>
      </w:tr>
      <w:tr w:rsidR="007C255E" w:rsidRPr="006A4062" w14:paraId="2AB96F5F" w14:textId="77777777" w:rsidTr="009D1D18">
        <w:trPr>
          <w:trHeight w:val="567"/>
          <w:jc w:val="center"/>
        </w:trPr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3F9223D" w14:textId="77777777" w:rsidR="007C255E" w:rsidRPr="0029306A" w:rsidRDefault="007C255E" w:rsidP="00EF4E52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>6</w:t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Podpis </w:t>
            </w: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>školitele</w:t>
            </w:r>
            <w:r w:rsidR="00645501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a vyjádření jeho souhlasu</w:t>
            </w:r>
          </w:p>
          <w:p w14:paraId="37A36A6F" w14:textId="77777777" w:rsidR="007C255E" w:rsidRPr="0029306A" w:rsidRDefault="007C255E" w:rsidP="00EF4E52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9306A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9F0" w14:textId="77777777" w:rsidR="007C255E" w:rsidRPr="0036343F" w:rsidRDefault="007C255E" w:rsidP="007C255E">
            <w:pPr>
              <w:snapToGrid w:val="0"/>
              <w:spacing w:after="60"/>
              <w:ind w:left="-107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>7</w:t>
            </w:r>
            <w:r w:rsidRPr="0036343F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Datum </w:t>
            </w:r>
          </w:p>
          <w:p w14:paraId="3CB945D9" w14:textId="77777777" w:rsidR="007C255E" w:rsidRPr="0036343F" w:rsidRDefault="007C255E" w:rsidP="00EF4E52">
            <w:pPr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   .   .</w:t>
            </w:r>
          </w:p>
        </w:tc>
      </w:tr>
      <w:tr w:rsidR="00C62FAA" w:rsidRPr="006A4062" w14:paraId="0A599B9E" w14:textId="77777777" w:rsidTr="009D1D18">
        <w:trPr>
          <w:trHeight w:val="567"/>
          <w:jc w:val="center"/>
        </w:trPr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26F26BAD" w14:textId="77777777" w:rsidR="00C62FAA" w:rsidRDefault="00C62FAA" w:rsidP="00EF4E52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>8 Podpis vedoucího školicího pracoviště</w:t>
            </w:r>
            <w:r w:rsidR="00645501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a vyjádření jeho souhlasu</w:t>
            </w:r>
          </w:p>
          <w:p w14:paraId="3D198F5C" w14:textId="77777777" w:rsidR="00645501" w:rsidRPr="0029306A" w:rsidRDefault="00645501" w:rsidP="00EF4E52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8927" w14:textId="77777777" w:rsidR="00C62FAA" w:rsidRPr="0036343F" w:rsidRDefault="00C62FAA" w:rsidP="00C62FAA">
            <w:pPr>
              <w:snapToGrid w:val="0"/>
              <w:spacing w:after="60"/>
              <w:ind w:left="-107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>9</w:t>
            </w:r>
            <w:r w:rsidRPr="0036343F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Datum </w:t>
            </w:r>
          </w:p>
          <w:p w14:paraId="6EA350A4" w14:textId="77777777" w:rsidR="00C62FAA" w:rsidRDefault="00C62FAA" w:rsidP="00C62FAA">
            <w:pPr>
              <w:snapToGrid w:val="0"/>
              <w:spacing w:after="60"/>
              <w:ind w:left="-107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   .   .</w:t>
            </w:r>
          </w:p>
        </w:tc>
      </w:tr>
      <w:tr w:rsidR="00C62FAA" w:rsidRPr="002D6DC4" w14:paraId="64C85C2F" w14:textId="77777777" w:rsidTr="009D1D18">
        <w:trPr>
          <w:trHeight w:val="567"/>
          <w:jc w:val="center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14:paraId="2AB3AF93" w14:textId="77777777" w:rsidR="00C62FAA" w:rsidRPr="002D6DC4" w:rsidRDefault="00C62FAA" w:rsidP="00EF4E52">
            <w:pPr>
              <w:snapToGrid w:val="0"/>
              <w:jc w:val="center"/>
              <w:rPr>
                <w:rFonts w:ascii="Technika" w:hAnsi="Technika"/>
                <w:b/>
                <w:sz w:val="20"/>
                <w:szCs w:val="20"/>
              </w:rPr>
            </w:pPr>
            <w:r>
              <w:rPr>
                <w:rFonts w:ascii="Technika" w:hAnsi="Technika"/>
                <w:b/>
                <w:color w:val="FFFFFF"/>
                <w:sz w:val="20"/>
                <w:szCs w:val="20"/>
              </w:rPr>
              <w:t>Oddíl B</w:t>
            </w:r>
          </w:p>
        </w:tc>
        <w:tc>
          <w:tcPr>
            <w:tcW w:w="8194" w:type="dxa"/>
            <w:gridSpan w:val="2"/>
            <w:tcBorders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14:paraId="4A637690" w14:textId="77777777" w:rsidR="00C62FAA" w:rsidRPr="002D6DC4" w:rsidRDefault="00C62FAA" w:rsidP="00EF4E52">
            <w:pPr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r>
              <w:rPr>
                <w:rFonts w:ascii="Technika" w:hAnsi="Technika"/>
                <w:b/>
                <w:sz w:val="20"/>
                <w:szCs w:val="20"/>
              </w:rPr>
              <w:t>Vyjádření předsedy ORP</w:t>
            </w:r>
          </w:p>
        </w:tc>
      </w:tr>
      <w:tr w:rsidR="00C62FAA" w:rsidRPr="002D6DC4" w14:paraId="0619DA86" w14:textId="77777777" w:rsidTr="009D1D18">
        <w:trPr>
          <w:trHeight w:val="872"/>
          <w:jc w:val="center"/>
        </w:trPr>
        <w:tc>
          <w:tcPr>
            <w:tcW w:w="105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14:paraId="75856A29" w14:textId="77777777" w:rsidR="00C62FAA" w:rsidRPr="002B3698" w:rsidRDefault="00C62FAA" w:rsidP="00EF4E52">
            <w:pPr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>1</w:t>
            </w:r>
            <w:r w:rsidR="00B61571">
              <w:rPr>
                <w:rFonts w:ascii="Technika" w:hAnsi="Technika"/>
                <w:color w:val="000000" w:themeColor="text1"/>
                <w:sz w:val="20"/>
                <w:szCs w:val="20"/>
              </w:rPr>
              <w:t>0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</w:t>
            </w:r>
            <w:r w:rsidR="001B0B77">
              <w:rPr>
                <w:rFonts w:ascii="Technika" w:hAnsi="Technika"/>
                <w:color w:val="000000" w:themeColor="text1"/>
                <w:sz w:val="20"/>
                <w:szCs w:val="20"/>
              </w:rPr>
              <w:t>Vyjádření předsedy ORP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 </w:t>
            </w:r>
          </w:p>
          <w:p w14:paraId="1A46A719" w14:textId="77777777" w:rsidR="001B0B77" w:rsidRDefault="00F92E2D" w:rsidP="00EF4E52">
            <w:pPr>
              <w:tabs>
                <w:tab w:val="left" w:pos="1158"/>
              </w:tabs>
              <w:snapToGrid w:val="0"/>
              <w:spacing w:after="60"/>
              <w:ind w:left="306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>Navržený způsob</w:t>
            </w:r>
            <w:r w:rsidR="001B0B77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splnění podmínky internacionalizace</w:t>
            </w:r>
            <w:r w:rsidR="00C62FAA"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:    </w:t>
            </w:r>
          </w:p>
          <w:p w14:paraId="23853BD5" w14:textId="77777777" w:rsidR="00C62FAA" w:rsidRPr="002B3698" w:rsidRDefault="00C62FAA" w:rsidP="00EF4E52">
            <w:pPr>
              <w:tabs>
                <w:tab w:val="left" w:pos="1158"/>
              </w:tabs>
              <w:snapToGrid w:val="0"/>
              <w:spacing w:after="60"/>
              <w:ind w:left="306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85B04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="00F85B04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="00F92E2D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Schvaluji</w:t>
            </w:r>
            <w:r w:rsidR="001B0B77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    </w:t>
            </w:r>
          </w:p>
          <w:p w14:paraId="49551460" w14:textId="77777777" w:rsidR="00C62FAA" w:rsidRDefault="001B0B77" w:rsidP="00EF4E52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   </w:t>
            </w:r>
            <w:r w:rsidR="00C62FAA"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</w:t>
            </w:r>
            <w:r w:rsidR="00C62FAA"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FAA"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85B04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="00F85B04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="00C62FAA"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="00F92E2D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Neschvaluji</w:t>
            </w:r>
          </w:p>
          <w:p w14:paraId="5FFB70FA" w14:textId="77777777" w:rsidR="00C62FAA" w:rsidRDefault="00D855C9" w:rsidP="001B0B77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    </w:t>
            </w:r>
            <w:r w:rsidR="00F92E2D">
              <w:rPr>
                <w:rFonts w:ascii="Technika" w:hAnsi="Technika"/>
                <w:color w:val="000000" w:themeColor="text1"/>
                <w:sz w:val="20"/>
                <w:szCs w:val="20"/>
              </w:rPr>
              <w:t>Důvod neschválení</w:t>
            </w:r>
            <w:r w:rsidR="001B0B77">
              <w:rPr>
                <w:rFonts w:ascii="Technika" w:hAnsi="Technika"/>
                <w:color w:val="000000" w:themeColor="text1"/>
                <w:sz w:val="20"/>
                <w:szCs w:val="20"/>
              </w:rPr>
              <w:t>:</w:t>
            </w:r>
            <w:r w:rsidR="00C62FAA"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 </w:t>
            </w:r>
          </w:p>
          <w:p w14:paraId="4C2A194F" w14:textId="77777777" w:rsidR="00F54C62" w:rsidRPr="002B3698" w:rsidRDefault="00F54C62" w:rsidP="001B0B77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</w:p>
        </w:tc>
      </w:tr>
      <w:tr w:rsidR="00C62FAA" w:rsidRPr="006A4062" w14:paraId="2004A9AF" w14:textId="77777777" w:rsidTr="009D1D18">
        <w:trPr>
          <w:trHeight w:val="567"/>
          <w:jc w:val="center"/>
        </w:trPr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28E0EC98" w14:textId="77777777" w:rsidR="00C62FAA" w:rsidRPr="0029306A" w:rsidRDefault="00C62FAA" w:rsidP="00B61571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>1</w:t>
            </w:r>
            <w:r w:rsidR="00B61571">
              <w:rPr>
                <w:rFonts w:ascii="Technika" w:hAnsi="Technik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Podpis předsedy ORP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599C" w14:textId="77777777" w:rsidR="00C62FAA" w:rsidRPr="0036343F" w:rsidRDefault="00B61571" w:rsidP="00EF4E52">
            <w:pPr>
              <w:snapToGrid w:val="0"/>
              <w:spacing w:after="60"/>
              <w:ind w:left="-107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>12</w:t>
            </w:r>
            <w:r w:rsidR="00C62FAA" w:rsidRPr="0036343F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Datum </w:t>
            </w:r>
          </w:p>
          <w:p w14:paraId="7B37A011" w14:textId="77777777" w:rsidR="00C62FAA" w:rsidRDefault="00C62FAA" w:rsidP="00EF4E52">
            <w:pPr>
              <w:snapToGrid w:val="0"/>
              <w:spacing w:after="60"/>
              <w:ind w:left="-107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   .   .</w:t>
            </w:r>
          </w:p>
        </w:tc>
      </w:tr>
    </w:tbl>
    <w:p w14:paraId="6DEE5BA3" w14:textId="7937D468" w:rsidR="00E36742" w:rsidRPr="008504D5" w:rsidRDefault="008504D5" w:rsidP="005954E5">
      <w:pPr>
        <w:rPr>
          <w:rFonts w:ascii="Technika" w:hAnsi="Technika"/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8504D5">
        <w:rPr>
          <w:rFonts w:ascii="Technika" w:hAnsi="Technika"/>
          <w:color w:val="000000" w:themeColor="text1"/>
          <w:sz w:val="20"/>
          <w:szCs w:val="20"/>
        </w:rPr>
        <w:t>v-0</w:t>
      </w:r>
      <w:r w:rsidR="008F3312">
        <w:rPr>
          <w:rFonts w:ascii="Technika" w:hAnsi="Technika"/>
          <w:color w:val="000000" w:themeColor="text1"/>
          <w:sz w:val="20"/>
          <w:szCs w:val="20"/>
        </w:rPr>
        <w:t>3</w:t>
      </w:r>
      <w:r w:rsidRPr="008504D5">
        <w:rPr>
          <w:rFonts w:ascii="Technika" w:hAnsi="Technika"/>
          <w:color w:val="000000" w:themeColor="text1"/>
          <w:sz w:val="20"/>
          <w:szCs w:val="20"/>
        </w:rPr>
        <w:t>-20</w:t>
      </w:r>
      <w:r w:rsidR="008F3312">
        <w:rPr>
          <w:rFonts w:ascii="Technika" w:hAnsi="Technika"/>
          <w:color w:val="000000" w:themeColor="text1"/>
          <w:sz w:val="20"/>
          <w:szCs w:val="20"/>
        </w:rPr>
        <w:t>21</w:t>
      </w:r>
    </w:p>
    <w:sectPr w:rsidR="00E36742" w:rsidRPr="008504D5" w:rsidSect="004529D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45E58" w14:textId="77777777" w:rsidR="00F85B04" w:rsidRDefault="00F85B04" w:rsidP="003829EA">
      <w:r>
        <w:separator/>
      </w:r>
    </w:p>
  </w:endnote>
  <w:endnote w:type="continuationSeparator" w:id="0">
    <w:p w14:paraId="100F08F8" w14:textId="77777777" w:rsidR="00F85B04" w:rsidRDefault="00F85B04" w:rsidP="003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94"/>
      <w:gridCol w:w="2343"/>
      <w:gridCol w:w="3181"/>
    </w:tblGrid>
    <w:tr w:rsidR="00D23515" w14:paraId="2DE81A2A" w14:textId="77777777" w:rsidTr="009709ED">
      <w:tc>
        <w:tcPr>
          <w:tcW w:w="0" w:type="auto"/>
          <w:shd w:val="clear" w:color="auto" w:fill="auto"/>
        </w:tcPr>
        <w:p w14:paraId="34BCD79A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14:paraId="4BA7F1DB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14:paraId="04F64045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14:paraId="760C4525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4FC5917B" w14:textId="77777777" w:rsidR="00D23515" w:rsidRPr="00E91B07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E91B07">
            <w:rPr>
              <w:caps/>
              <w:spacing w:val="8"/>
              <w:kern w:val="20"/>
              <w:sz w:val="14"/>
              <w:szCs w:val="14"/>
            </w:rPr>
            <w:t>+420 224 359 811</w:t>
          </w:r>
        </w:p>
        <w:p w14:paraId="696AEB08" w14:textId="77777777" w:rsidR="00D23515" w:rsidRPr="00E91B07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E91B07">
            <w:rPr>
              <w:caps/>
              <w:spacing w:val="8"/>
              <w:kern w:val="20"/>
              <w:sz w:val="14"/>
              <w:szCs w:val="14"/>
            </w:rPr>
            <w:t>email@fit.cvut.cz</w:t>
          </w:r>
        </w:p>
        <w:p w14:paraId="45C77975" w14:textId="77777777" w:rsidR="00D23515" w:rsidRPr="00E91B07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E91B07">
            <w:rPr>
              <w:caps/>
              <w:spacing w:val="8"/>
              <w:kern w:val="20"/>
              <w:sz w:val="14"/>
              <w:szCs w:val="14"/>
            </w:rPr>
            <w:t>www.fit.cvut.cz</w:t>
          </w:r>
        </w:p>
        <w:p w14:paraId="108B5865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4CCADAD4" w14:textId="77777777" w:rsidR="00D23515" w:rsidRPr="00E91B07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E91B07">
            <w:rPr>
              <w:caps/>
              <w:spacing w:val="8"/>
              <w:kern w:val="20"/>
              <w:sz w:val="14"/>
              <w:szCs w:val="14"/>
            </w:rPr>
            <w:t>IČ 68407700 | DIČ CZ68407700</w:t>
          </w:r>
        </w:p>
        <w:p w14:paraId="1D39E370" w14:textId="77777777" w:rsidR="00D23515" w:rsidRPr="00E91B07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E91B07">
            <w:rPr>
              <w:caps/>
              <w:spacing w:val="8"/>
              <w:kern w:val="20"/>
              <w:sz w:val="14"/>
              <w:szCs w:val="14"/>
            </w:rPr>
            <w:t>BANKOVNÍ SPOJENÍ KB PRAHA 6</w:t>
          </w:r>
        </w:p>
        <w:p w14:paraId="50D71328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14:paraId="6606CCB5" w14:textId="77777777"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3C409201" w14:textId="77777777" w:rsidR="00A5019A" w:rsidRDefault="00A5019A" w:rsidP="00D235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94"/>
      <w:gridCol w:w="2522"/>
      <w:gridCol w:w="3181"/>
    </w:tblGrid>
    <w:tr w:rsidR="00D23515" w14:paraId="09EA0CA8" w14:textId="77777777" w:rsidTr="009709ED">
      <w:tc>
        <w:tcPr>
          <w:tcW w:w="0" w:type="auto"/>
          <w:shd w:val="clear" w:color="auto" w:fill="auto"/>
        </w:tcPr>
        <w:p w14:paraId="43600F2F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14:paraId="57335AAF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14:paraId="682AD8E4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14:paraId="4ECFA38E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0EC25AAD" w14:textId="77777777" w:rsidR="00D23515" w:rsidRPr="00E91B07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E91B07">
            <w:rPr>
              <w:caps/>
              <w:spacing w:val="8"/>
              <w:kern w:val="20"/>
              <w:sz w:val="14"/>
              <w:szCs w:val="14"/>
            </w:rPr>
            <w:t>+420 224 359 8</w:t>
          </w:r>
          <w:r w:rsidR="00B431C5" w:rsidRPr="00E91B07">
            <w:rPr>
              <w:caps/>
              <w:spacing w:val="8"/>
              <w:kern w:val="20"/>
              <w:sz w:val="14"/>
              <w:szCs w:val="14"/>
            </w:rPr>
            <w:t>13</w:t>
          </w:r>
        </w:p>
        <w:p w14:paraId="511D5B64" w14:textId="77777777" w:rsidR="00D23515" w:rsidRPr="00E91B07" w:rsidRDefault="00456DDE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E91B07">
            <w:rPr>
              <w:caps/>
              <w:spacing w:val="8"/>
              <w:kern w:val="20"/>
              <w:sz w:val="14"/>
              <w:szCs w:val="14"/>
            </w:rPr>
            <w:t>VYZKUM</w:t>
          </w:r>
          <w:r w:rsidR="00D23515" w:rsidRPr="00E91B07">
            <w:rPr>
              <w:caps/>
              <w:spacing w:val="8"/>
              <w:kern w:val="20"/>
              <w:sz w:val="14"/>
              <w:szCs w:val="14"/>
            </w:rPr>
            <w:t>@fit.cvut.cz</w:t>
          </w:r>
        </w:p>
        <w:p w14:paraId="6E47DC2C" w14:textId="77777777" w:rsidR="00D23515" w:rsidRPr="00E91B07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E91B07">
            <w:rPr>
              <w:caps/>
              <w:spacing w:val="8"/>
              <w:kern w:val="20"/>
              <w:sz w:val="14"/>
              <w:szCs w:val="14"/>
            </w:rPr>
            <w:t>www.fit.cvut.cz</w:t>
          </w:r>
        </w:p>
        <w:p w14:paraId="55D683D0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218B97E8" w14:textId="77777777" w:rsidR="00D23515" w:rsidRPr="00E91B07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E91B07">
            <w:rPr>
              <w:caps/>
              <w:spacing w:val="8"/>
              <w:kern w:val="20"/>
              <w:sz w:val="14"/>
              <w:szCs w:val="14"/>
            </w:rPr>
            <w:t>IČ 68407700 | DIČ CZ68407700</w:t>
          </w:r>
        </w:p>
        <w:p w14:paraId="034F74DA" w14:textId="77777777" w:rsidR="00D23515" w:rsidRPr="00E91B07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E91B07">
            <w:rPr>
              <w:caps/>
              <w:spacing w:val="8"/>
              <w:kern w:val="20"/>
              <w:sz w:val="14"/>
              <w:szCs w:val="14"/>
            </w:rPr>
            <w:t>BANKOVNÍ SPOJENÍ KB PRAHA 6</w:t>
          </w:r>
        </w:p>
        <w:p w14:paraId="1A42934F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14:paraId="0719F574" w14:textId="77777777"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72F42E45" w14:textId="77777777"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7207" w14:textId="77777777" w:rsidR="00F85B04" w:rsidRDefault="00F85B04" w:rsidP="003829EA">
      <w:r>
        <w:separator/>
      </w:r>
    </w:p>
  </w:footnote>
  <w:footnote w:type="continuationSeparator" w:id="0">
    <w:p w14:paraId="1C14268B" w14:textId="77777777" w:rsidR="00F85B04" w:rsidRDefault="00F85B04" w:rsidP="0038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C414" w14:textId="77777777"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/>
      </w:rPr>
    </w:pPr>
    <w:r>
      <w:rPr>
        <w:kern w:val="20"/>
        <w:szCs w:val="20"/>
        <w:lang w:val="en-GB"/>
      </w:rPr>
      <w:t>Strana</w:t>
    </w:r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1B0B77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1B0B77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</w:p>
  <w:p w14:paraId="4A1419D8" w14:textId="77777777" w:rsidR="00A5019A" w:rsidRDefault="00DE6CF4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68BA739D" wp14:editId="53F22AB8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07D8">
      <w:t>FAKULTA INFORMAČNÍCH TECHNOLOGIÍ</w:t>
    </w:r>
  </w:p>
  <w:p w14:paraId="00304080" w14:textId="77777777" w:rsidR="008A07D8" w:rsidRDefault="008A07D8">
    <w:pPr>
      <w:pStyle w:val="Zhlav"/>
    </w:pPr>
    <w:r>
      <w:t>ODDĚLENÍ PRO VĚDU A VÝZKUM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83F0" w14:textId="77777777" w:rsidR="008B24E2" w:rsidRPr="00DE6CF4" w:rsidRDefault="00DE6CF4" w:rsidP="00DE6CF4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0C5DC923" wp14:editId="04F9F399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4E2" w:rsidRPr="008B24E2">
      <w:rPr>
        <w:caps/>
        <w:spacing w:val="8"/>
        <w:kern w:val="20"/>
        <w:szCs w:val="20"/>
        <w:lang w:val="en-GB" w:bidi="ar-SA"/>
      </w:rPr>
      <w:t>Fakulta informačních technologií</w:t>
    </w:r>
  </w:p>
  <w:p w14:paraId="4ED1694D" w14:textId="77777777" w:rsidR="00A5019A" w:rsidRPr="00467F80" w:rsidRDefault="00B431C5" w:rsidP="00051265">
    <w:pPr>
      <w:rPr>
        <w:rFonts w:ascii="Technika" w:hAnsi="Technika"/>
        <w:caps/>
        <w:spacing w:val="8"/>
        <w:kern w:val="20"/>
        <w:sz w:val="20"/>
        <w:szCs w:val="20"/>
        <w:lang w:val="en-GB"/>
      </w:rPr>
    </w:pPr>
    <w:r>
      <w:rPr>
        <w:rFonts w:ascii="Technika" w:hAnsi="Technika"/>
        <w:kern w:val="20"/>
        <w:sz w:val="20"/>
        <w:szCs w:val="20"/>
      </w:rPr>
      <w:t>ODDĚLENÍ PRO VĚDU A VÝZKUM</w:t>
    </w:r>
  </w:p>
  <w:p w14:paraId="52C18404" w14:textId="77777777"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C72183"/>
    <w:multiLevelType w:val="hybridMultilevel"/>
    <w:tmpl w:val="879A7F1A"/>
    <w:lvl w:ilvl="0" w:tplc="877AEF80">
      <w:start w:val="8"/>
      <w:numFmt w:val="decimal"/>
      <w:lvlText w:val="%1"/>
      <w:lvlJc w:val="left"/>
      <w:pPr>
        <w:ind w:left="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5" w:hanging="360"/>
      </w:pPr>
    </w:lvl>
    <w:lvl w:ilvl="2" w:tplc="0405001B" w:tentative="1">
      <w:start w:val="1"/>
      <w:numFmt w:val="lowerRoman"/>
      <w:lvlText w:val="%3."/>
      <w:lvlJc w:val="right"/>
      <w:pPr>
        <w:ind w:left="1865" w:hanging="180"/>
      </w:pPr>
    </w:lvl>
    <w:lvl w:ilvl="3" w:tplc="0405000F" w:tentative="1">
      <w:start w:val="1"/>
      <w:numFmt w:val="decimal"/>
      <w:lvlText w:val="%4."/>
      <w:lvlJc w:val="left"/>
      <w:pPr>
        <w:ind w:left="2585" w:hanging="360"/>
      </w:pPr>
    </w:lvl>
    <w:lvl w:ilvl="4" w:tplc="04050019" w:tentative="1">
      <w:start w:val="1"/>
      <w:numFmt w:val="lowerLetter"/>
      <w:lvlText w:val="%5."/>
      <w:lvlJc w:val="left"/>
      <w:pPr>
        <w:ind w:left="3305" w:hanging="360"/>
      </w:pPr>
    </w:lvl>
    <w:lvl w:ilvl="5" w:tplc="0405001B" w:tentative="1">
      <w:start w:val="1"/>
      <w:numFmt w:val="lowerRoman"/>
      <w:lvlText w:val="%6."/>
      <w:lvlJc w:val="right"/>
      <w:pPr>
        <w:ind w:left="4025" w:hanging="180"/>
      </w:pPr>
    </w:lvl>
    <w:lvl w:ilvl="6" w:tplc="0405000F" w:tentative="1">
      <w:start w:val="1"/>
      <w:numFmt w:val="decimal"/>
      <w:lvlText w:val="%7."/>
      <w:lvlJc w:val="left"/>
      <w:pPr>
        <w:ind w:left="4745" w:hanging="360"/>
      </w:pPr>
    </w:lvl>
    <w:lvl w:ilvl="7" w:tplc="04050019" w:tentative="1">
      <w:start w:val="1"/>
      <w:numFmt w:val="lowerLetter"/>
      <w:lvlText w:val="%8."/>
      <w:lvlJc w:val="left"/>
      <w:pPr>
        <w:ind w:left="5465" w:hanging="360"/>
      </w:pPr>
    </w:lvl>
    <w:lvl w:ilvl="8" w:tplc="040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 w15:restartNumberingAfterBreak="0">
    <w:nsid w:val="1AFD08F1"/>
    <w:multiLevelType w:val="hybridMultilevel"/>
    <w:tmpl w:val="FC526EE4"/>
    <w:lvl w:ilvl="0" w:tplc="207EF0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0C1053F"/>
    <w:multiLevelType w:val="hybridMultilevel"/>
    <w:tmpl w:val="FF4E142A"/>
    <w:lvl w:ilvl="0" w:tplc="A9F8F9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C240093"/>
    <w:multiLevelType w:val="hybridMultilevel"/>
    <w:tmpl w:val="6B66A98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793F3E45"/>
    <w:multiLevelType w:val="hybridMultilevel"/>
    <w:tmpl w:val="2BF4B5B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6D3"/>
    <w:rsid w:val="000403B8"/>
    <w:rsid w:val="00050651"/>
    <w:rsid w:val="00051265"/>
    <w:rsid w:val="000633F2"/>
    <w:rsid w:val="00080867"/>
    <w:rsid w:val="000A4D7F"/>
    <w:rsid w:val="000F3D93"/>
    <w:rsid w:val="00140432"/>
    <w:rsid w:val="001442C5"/>
    <w:rsid w:val="00147035"/>
    <w:rsid w:val="001766B4"/>
    <w:rsid w:val="001860D7"/>
    <w:rsid w:val="001B0B77"/>
    <w:rsid w:val="001D2486"/>
    <w:rsid w:val="001E275A"/>
    <w:rsid w:val="002303A2"/>
    <w:rsid w:val="00241379"/>
    <w:rsid w:val="002602D4"/>
    <w:rsid w:val="0026614E"/>
    <w:rsid w:val="0029306A"/>
    <w:rsid w:val="00297CB8"/>
    <w:rsid w:val="002A0E0A"/>
    <w:rsid w:val="00331FCF"/>
    <w:rsid w:val="00362CEF"/>
    <w:rsid w:val="0036343F"/>
    <w:rsid w:val="00367051"/>
    <w:rsid w:val="003829EA"/>
    <w:rsid w:val="00387CAD"/>
    <w:rsid w:val="003A768B"/>
    <w:rsid w:val="003E4C9F"/>
    <w:rsid w:val="003F1912"/>
    <w:rsid w:val="0040093E"/>
    <w:rsid w:val="00400F34"/>
    <w:rsid w:val="0040238F"/>
    <w:rsid w:val="00421F65"/>
    <w:rsid w:val="00427F23"/>
    <w:rsid w:val="004529D4"/>
    <w:rsid w:val="0045361D"/>
    <w:rsid w:val="00456DDE"/>
    <w:rsid w:val="0046196F"/>
    <w:rsid w:val="00467F80"/>
    <w:rsid w:val="00475384"/>
    <w:rsid w:val="00477576"/>
    <w:rsid w:val="004C34B5"/>
    <w:rsid w:val="004E4774"/>
    <w:rsid w:val="00521253"/>
    <w:rsid w:val="00552062"/>
    <w:rsid w:val="00566042"/>
    <w:rsid w:val="005954E5"/>
    <w:rsid w:val="00596043"/>
    <w:rsid w:val="005C3912"/>
    <w:rsid w:val="005C7476"/>
    <w:rsid w:val="005E759D"/>
    <w:rsid w:val="006146D3"/>
    <w:rsid w:val="006454CF"/>
    <w:rsid w:val="00645501"/>
    <w:rsid w:val="0068073A"/>
    <w:rsid w:val="006A78EE"/>
    <w:rsid w:val="00707CB3"/>
    <w:rsid w:val="00756DDB"/>
    <w:rsid w:val="0077584C"/>
    <w:rsid w:val="00790AFA"/>
    <w:rsid w:val="007B7830"/>
    <w:rsid w:val="007C255E"/>
    <w:rsid w:val="007D57DB"/>
    <w:rsid w:val="007D5B59"/>
    <w:rsid w:val="008504D5"/>
    <w:rsid w:val="00873B63"/>
    <w:rsid w:val="00874078"/>
    <w:rsid w:val="008807DB"/>
    <w:rsid w:val="008A07D8"/>
    <w:rsid w:val="008B24E2"/>
    <w:rsid w:val="008D1D8F"/>
    <w:rsid w:val="008D4B2A"/>
    <w:rsid w:val="008F2B6B"/>
    <w:rsid w:val="008F3312"/>
    <w:rsid w:val="008F4BA8"/>
    <w:rsid w:val="00900E40"/>
    <w:rsid w:val="009039B5"/>
    <w:rsid w:val="00925272"/>
    <w:rsid w:val="00941856"/>
    <w:rsid w:val="009566D3"/>
    <w:rsid w:val="00997E73"/>
    <w:rsid w:val="009A04F0"/>
    <w:rsid w:val="009D1ABB"/>
    <w:rsid w:val="009D1D18"/>
    <w:rsid w:val="009F6BE8"/>
    <w:rsid w:val="00A008D2"/>
    <w:rsid w:val="00A059A7"/>
    <w:rsid w:val="00A11427"/>
    <w:rsid w:val="00A5019A"/>
    <w:rsid w:val="00A75551"/>
    <w:rsid w:val="00B431C5"/>
    <w:rsid w:val="00B61571"/>
    <w:rsid w:val="00B702EC"/>
    <w:rsid w:val="00BA72B0"/>
    <w:rsid w:val="00BC64C8"/>
    <w:rsid w:val="00BE0CEC"/>
    <w:rsid w:val="00BE3A4A"/>
    <w:rsid w:val="00C12970"/>
    <w:rsid w:val="00C62FAA"/>
    <w:rsid w:val="00CC669F"/>
    <w:rsid w:val="00CE6DA7"/>
    <w:rsid w:val="00CF5FF0"/>
    <w:rsid w:val="00D23515"/>
    <w:rsid w:val="00D33E16"/>
    <w:rsid w:val="00D430E6"/>
    <w:rsid w:val="00D80B83"/>
    <w:rsid w:val="00D81B9E"/>
    <w:rsid w:val="00D855C9"/>
    <w:rsid w:val="00DA3FEB"/>
    <w:rsid w:val="00DA704A"/>
    <w:rsid w:val="00DC662C"/>
    <w:rsid w:val="00DE6CF4"/>
    <w:rsid w:val="00E31A05"/>
    <w:rsid w:val="00E36742"/>
    <w:rsid w:val="00E47B35"/>
    <w:rsid w:val="00E7485F"/>
    <w:rsid w:val="00E83E4F"/>
    <w:rsid w:val="00E83F69"/>
    <w:rsid w:val="00E91B07"/>
    <w:rsid w:val="00E93DE2"/>
    <w:rsid w:val="00EB66DF"/>
    <w:rsid w:val="00EC5B7B"/>
    <w:rsid w:val="00EF078B"/>
    <w:rsid w:val="00EF0CF8"/>
    <w:rsid w:val="00F04E91"/>
    <w:rsid w:val="00F11829"/>
    <w:rsid w:val="00F154F8"/>
    <w:rsid w:val="00F23D38"/>
    <w:rsid w:val="00F519BC"/>
    <w:rsid w:val="00F54C62"/>
    <w:rsid w:val="00F5517F"/>
    <w:rsid w:val="00F616D1"/>
    <w:rsid w:val="00F85B04"/>
    <w:rsid w:val="00F909D0"/>
    <w:rsid w:val="00F92E2D"/>
    <w:rsid w:val="00FC2511"/>
    <w:rsid w:val="00FD2512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F1F497"/>
  <w15:docId w15:val="{7A283D67-60EB-434B-84C4-B1D92F95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1FCF"/>
    <w:rPr>
      <w:rFonts w:ascii="Times New Roman" w:eastAsia="Times New Roman" w:hAnsi="Times New Roman" w:cs="Times New Roman"/>
      <w:lang w:eastAsia="cs-CZ" w:bidi="ar-SA"/>
    </w:rPr>
  </w:style>
  <w:style w:type="paragraph" w:styleId="Nadpis1">
    <w:name w:val="heading 1"/>
    <w:basedOn w:val="Heading"/>
    <w:next w:val="TextBody"/>
    <w:link w:val="Nadpis1Char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</w:pPr>
    <w:rPr>
      <w:rFonts w:ascii="Liberation Sans" w:eastAsia="SimSun" w:hAnsi="Liberation Sans" w:cs="Lucida Sans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</w:pPr>
    <w:rPr>
      <w:rFonts w:ascii="Technika" w:eastAsia="SimSun" w:hAnsi="Technika" w:cs="Lucida Sans"/>
      <w:sz w:val="20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</w:pPr>
    <w:rPr>
      <w:rFonts w:ascii="Technika" w:eastAsia="SimSun" w:hAnsi="Technika" w:cs="Lucida Sans"/>
      <w:i/>
      <w:iCs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</w:pPr>
    <w:rPr>
      <w:rFonts w:ascii="Technika" w:eastAsia="SimSun" w:hAnsi="Technika" w:cs="Lucida Sans"/>
      <w:sz w:val="20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SimSun" w:hAnsi="MinionPro-Regular" w:cs="MinionPro-Regular"/>
      <w:color w:val="000000"/>
      <w:sz w:val="20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</w:pPr>
    <w:rPr>
      <w:rFonts w:ascii="Lucida Grande" w:eastAsia="SimSun" w:hAnsi="Lucida Grande" w:cs="Lucida Sans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D2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B431C5"/>
    <w:rPr>
      <w:rFonts w:ascii="Liberation Sans" w:hAnsi="Liberation Sans"/>
      <w:b/>
      <w:bCs/>
      <w:sz w:val="36"/>
      <w:szCs w:val="36"/>
    </w:rPr>
  </w:style>
  <w:style w:type="paragraph" w:styleId="Odstavecseseznamem">
    <w:name w:val="List Paragraph"/>
    <w:basedOn w:val="Normln"/>
    <w:uiPriority w:val="34"/>
    <w:rsid w:val="00140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colen\Desktop\Hlavickove%20papiry%20nove\hlavickove%20papiry%20VaV\hlavickovy%20papir%20CZ%20F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6FD54-28CA-4018-A870-7DF69542F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CBCBB-399D-47B8-B6F5-A6610D938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70BDB-9CA9-4E52-AE57-F30A5C6CA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0E7393-89FB-433C-95E7-AB2B44BA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FIT</Template>
  <TotalTime>0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Fryčová</dc:creator>
  <cp:lastModifiedBy>Frycova, Lenka</cp:lastModifiedBy>
  <cp:revision>7</cp:revision>
  <cp:lastPrinted>2017-08-22T07:41:00Z</cp:lastPrinted>
  <dcterms:created xsi:type="dcterms:W3CDTF">2019-12-19T13:19:00Z</dcterms:created>
  <dcterms:modified xsi:type="dcterms:W3CDTF">2021-08-13T08:12:00Z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